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04D" w:rsidRDefault="009D0857" w:rsidP="00604EB0">
      <w:pPr>
        <w:rPr>
          <w:rFonts w:cs="Tahoma"/>
          <w:sz w:val="8"/>
          <w:szCs w:val="8"/>
        </w:rPr>
      </w:pPr>
      <w:bookmarkStart w:id="0" w:name="_GoBack"/>
      <w:bookmarkEnd w:id="0"/>
      <w:r>
        <w:rPr>
          <w:noProof/>
          <w:lang w:val="fr-FR" w:eastAsia="fr-FR"/>
        </w:rPr>
        <w:drawing>
          <wp:inline distT="0" distB="0" distL="0" distR="0" wp14:anchorId="62C8C57B" wp14:editId="7138155A">
            <wp:extent cx="7798635" cy="110204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98048" cy="11019596"/>
                    </a:xfrm>
                    <a:prstGeom prst="rect">
                      <a:avLst/>
                    </a:prstGeom>
                  </pic:spPr>
                </pic:pic>
              </a:graphicData>
            </a:graphic>
          </wp:inline>
        </w:drawing>
      </w:r>
    </w:p>
    <w:p w:rsidR="00A76D20" w:rsidRDefault="00A76D20" w:rsidP="00604EB0">
      <w:pPr>
        <w:rPr>
          <w:rFonts w:cs="Tahoma"/>
          <w:sz w:val="8"/>
          <w:szCs w:val="8"/>
        </w:rPr>
        <w:sectPr w:rsidR="00A76D20" w:rsidSect="00A76D20">
          <w:pgSz w:w="11906" w:h="16838"/>
          <w:pgMar w:top="0" w:right="0" w:bottom="0" w:left="0" w:header="709" w:footer="709" w:gutter="0"/>
          <w:cols w:space="708"/>
          <w:docGrid w:linePitch="360"/>
        </w:sectPr>
      </w:pPr>
    </w:p>
    <w:tbl>
      <w:tblPr>
        <w:tblW w:w="10487" w:type="dxa"/>
        <w:tblInd w:w="70" w:type="dxa"/>
        <w:tblLayout w:type="fixed"/>
        <w:tblCellMar>
          <w:left w:w="70" w:type="dxa"/>
          <w:right w:w="70" w:type="dxa"/>
        </w:tblCellMar>
        <w:tblLook w:val="0000" w:firstRow="0" w:lastRow="0" w:firstColumn="0" w:lastColumn="0" w:noHBand="0" w:noVBand="0"/>
      </w:tblPr>
      <w:tblGrid>
        <w:gridCol w:w="993"/>
        <w:gridCol w:w="992"/>
        <w:gridCol w:w="4536"/>
        <w:gridCol w:w="1982"/>
        <w:gridCol w:w="1984"/>
      </w:tblGrid>
      <w:tr w:rsidR="00A76D20" w:rsidRPr="00E70FF1" w:rsidTr="00FC2628">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C0C0C0"/>
          </w:tcPr>
          <w:p w:rsidR="00A76D20" w:rsidRPr="00E70FF1" w:rsidRDefault="00A76D20" w:rsidP="00A76D20">
            <w:pPr>
              <w:rPr>
                <w:rStyle w:val="lev"/>
                <w:rFonts w:ascii="Arial Narrow" w:hAnsi="Arial Narrow" w:cs="Arial"/>
                <w:sz w:val="18"/>
                <w:szCs w:val="18"/>
              </w:rPr>
            </w:pPr>
            <w:r w:rsidRPr="00E70FF1">
              <w:rPr>
                <w:rStyle w:val="lev"/>
                <w:rFonts w:ascii="Arial Narrow" w:hAnsi="Arial Narrow" w:cs="Arial"/>
                <w:sz w:val="18"/>
                <w:szCs w:val="18"/>
              </w:rPr>
              <w:lastRenderedPageBreak/>
              <w:t xml:space="preserve">Ankreuzen, </w:t>
            </w:r>
          </w:p>
          <w:p w:rsidR="00A76D20" w:rsidRPr="00E70FF1" w:rsidRDefault="00A76D20" w:rsidP="00A76D20">
            <w:pPr>
              <w:rPr>
                <w:rStyle w:val="lev"/>
                <w:rFonts w:ascii="Arial Narrow" w:hAnsi="Arial Narrow" w:cs="Arial"/>
                <w:sz w:val="18"/>
                <w:szCs w:val="18"/>
              </w:rPr>
            </w:pPr>
            <w:r w:rsidRPr="00E70FF1">
              <w:rPr>
                <w:rStyle w:val="lev"/>
                <w:rFonts w:ascii="Arial Narrow" w:hAnsi="Arial Narrow" w:cs="Arial"/>
                <w:sz w:val="18"/>
                <w:szCs w:val="18"/>
              </w:rPr>
              <w:t>wenn Lei</w:t>
            </w:r>
            <w:r w:rsidRPr="00E70FF1">
              <w:rPr>
                <w:rStyle w:val="lev"/>
                <w:rFonts w:ascii="Arial Narrow" w:hAnsi="Arial Narrow" w:cs="Arial"/>
                <w:sz w:val="18"/>
                <w:szCs w:val="18"/>
              </w:rPr>
              <w:t>s</w:t>
            </w:r>
            <w:r w:rsidRPr="00E70FF1">
              <w:rPr>
                <w:rStyle w:val="lev"/>
                <w:rFonts w:ascii="Arial Narrow" w:hAnsi="Arial Narrow" w:cs="Arial"/>
                <w:sz w:val="18"/>
                <w:szCs w:val="18"/>
              </w:rPr>
              <w:t>tung vorg</w:t>
            </w:r>
            <w:r w:rsidRPr="00E70FF1">
              <w:rPr>
                <w:rStyle w:val="lev"/>
                <w:rFonts w:ascii="Arial Narrow" w:hAnsi="Arial Narrow" w:cs="Arial"/>
                <w:sz w:val="18"/>
                <w:szCs w:val="18"/>
              </w:rPr>
              <w:t>e</w:t>
            </w:r>
            <w:r w:rsidRPr="00E70FF1">
              <w:rPr>
                <w:rStyle w:val="lev"/>
                <w:rFonts w:ascii="Arial Narrow" w:hAnsi="Arial Narrow" w:cs="Arial"/>
                <w:sz w:val="18"/>
                <w:szCs w:val="18"/>
              </w:rPr>
              <w:t>sehen ist</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tcPr>
          <w:p w:rsidR="00A76D20" w:rsidRDefault="00A76D20" w:rsidP="00A76D20">
            <w:pPr>
              <w:rPr>
                <w:rFonts w:ascii="Arial Narrow" w:hAnsi="Arial Narrow"/>
                <w:b/>
                <w:sz w:val="18"/>
                <w:szCs w:val="18"/>
              </w:rPr>
            </w:pPr>
            <w:r w:rsidRPr="00E70FF1">
              <w:rPr>
                <w:rFonts w:ascii="Arial Narrow" w:hAnsi="Arial Narrow"/>
                <w:b/>
                <w:sz w:val="18"/>
                <w:szCs w:val="18"/>
              </w:rPr>
              <w:t>KLV</w:t>
            </w:r>
            <w:r>
              <w:rPr>
                <w:rFonts w:ascii="Arial Narrow" w:hAnsi="Arial Narrow"/>
                <w:b/>
                <w:sz w:val="18"/>
                <w:szCs w:val="18"/>
              </w:rPr>
              <w:t xml:space="preserve"> Art. 7 </w:t>
            </w:r>
          </w:p>
          <w:p w:rsidR="00A76D20" w:rsidRPr="00E70FF1" w:rsidRDefault="00A76D20" w:rsidP="00A76D20">
            <w:pPr>
              <w:rPr>
                <w:rFonts w:ascii="Arial Narrow" w:hAnsi="Arial Narrow"/>
                <w:b/>
                <w:sz w:val="18"/>
                <w:szCs w:val="18"/>
              </w:rPr>
            </w:pPr>
            <w:r>
              <w:rPr>
                <w:rFonts w:ascii="Arial Narrow" w:hAnsi="Arial Narrow"/>
                <w:b/>
                <w:sz w:val="18"/>
                <w:szCs w:val="18"/>
              </w:rPr>
              <w:t xml:space="preserve">Abs. 2 </w:t>
            </w:r>
          </w:p>
        </w:tc>
        <w:tc>
          <w:tcPr>
            <w:tcW w:w="4536" w:type="dxa"/>
            <w:tcBorders>
              <w:top w:val="single" w:sz="4" w:space="0" w:color="auto"/>
              <w:left w:val="single" w:sz="4" w:space="0" w:color="auto"/>
              <w:bottom w:val="single" w:sz="4" w:space="0" w:color="auto"/>
              <w:right w:val="single" w:sz="4" w:space="0" w:color="auto"/>
            </w:tcBorders>
            <w:shd w:val="clear" w:color="auto" w:fill="C0C0C0"/>
            <w:vAlign w:val="center"/>
          </w:tcPr>
          <w:p w:rsidR="00A76D20" w:rsidRPr="00E70FF1" w:rsidRDefault="00A76D20" w:rsidP="00A76D20">
            <w:pPr>
              <w:rPr>
                <w:rStyle w:val="lev"/>
                <w:rFonts w:ascii="Arial Narrow" w:hAnsi="Arial Narrow" w:cs="Arial"/>
                <w:sz w:val="18"/>
                <w:szCs w:val="18"/>
              </w:rPr>
            </w:pPr>
            <w:r w:rsidRPr="00E70FF1">
              <w:rPr>
                <w:rStyle w:val="lev"/>
                <w:rFonts w:ascii="Arial Narrow" w:hAnsi="Arial Narrow" w:cs="Arial"/>
                <w:sz w:val="18"/>
                <w:szCs w:val="18"/>
              </w:rPr>
              <w:t xml:space="preserve"> Beschreibung Leistungsdetail </w:t>
            </w:r>
          </w:p>
          <w:p w:rsidR="00A76D20" w:rsidRPr="00E70FF1" w:rsidRDefault="00A76D20" w:rsidP="00A76D20">
            <w:pPr>
              <w:rPr>
                <w:rFonts w:ascii="Arial Narrow" w:hAnsi="Arial Narrow"/>
                <w:sz w:val="18"/>
                <w:szCs w:val="18"/>
              </w:rPr>
            </w:pPr>
            <w:r w:rsidRPr="00E70FF1">
              <w:rPr>
                <w:rStyle w:val="lev"/>
                <w:rFonts w:ascii="Arial Narrow" w:hAnsi="Arial Narrow" w:cs="Arial"/>
                <w:sz w:val="18"/>
                <w:szCs w:val="18"/>
              </w:rPr>
              <w:t>(</w:t>
            </w:r>
            <w:r w:rsidRPr="00E70FF1">
              <w:rPr>
                <w:rFonts w:ascii="Arial Narrow" w:hAnsi="Arial Narrow" w:cs="Arial"/>
                <w:b/>
                <w:bCs/>
                <w:sz w:val="18"/>
                <w:szCs w:val="18"/>
              </w:rPr>
              <w:t>gemäss Art. 7 Abs. 2 KLV</w:t>
            </w:r>
            <w:r w:rsidRPr="00E70FF1">
              <w:rPr>
                <w:rStyle w:val="lev"/>
                <w:rFonts w:ascii="Arial Narrow" w:hAnsi="Arial Narrow" w:cs="Arial"/>
                <w:sz w:val="18"/>
                <w:szCs w:val="18"/>
              </w:rPr>
              <w:t xml:space="preserve"> )</w:t>
            </w:r>
          </w:p>
        </w:tc>
        <w:tc>
          <w:tcPr>
            <w:tcW w:w="1982" w:type="dxa"/>
            <w:tcBorders>
              <w:top w:val="single" w:sz="4" w:space="0" w:color="auto"/>
              <w:left w:val="single" w:sz="4" w:space="0" w:color="auto"/>
              <w:bottom w:val="single" w:sz="4" w:space="0" w:color="auto"/>
              <w:right w:val="single" w:sz="4" w:space="0" w:color="auto"/>
            </w:tcBorders>
            <w:shd w:val="clear" w:color="auto" w:fill="C0C0C0"/>
            <w:vAlign w:val="center"/>
          </w:tcPr>
          <w:p w:rsidR="00A76D20" w:rsidRPr="00E70FF1" w:rsidRDefault="00A76D20" w:rsidP="00A76D20">
            <w:pPr>
              <w:rPr>
                <w:rStyle w:val="lev"/>
                <w:rFonts w:ascii="Arial Narrow" w:hAnsi="Arial Narrow" w:cs="Arial"/>
                <w:sz w:val="18"/>
                <w:szCs w:val="18"/>
              </w:rPr>
            </w:pPr>
            <w:r w:rsidRPr="00E70FF1">
              <w:rPr>
                <w:rStyle w:val="lev"/>
                <w:rFonts w:ascii="Arial Narrow" w:hAnsi="Arial Narrow" w:cs="Arial"/>
                <w:sz w:val="18"/>
                <w:szCs w:val="18"/>
              </w:rPr>
              <w:t>Anzahl: wie oft soll die Leistung erbracht werden</w:t>
            </w:r>
          </w:p>
        </w:tc>
        <w:tc>
          <w:tcPr>
            <w:tcW w:w="1984" w:type="dxa"/>
            <w:tcBorders>
              <w:top w:val="single" w:sz="4" w:space="0" w:color="auto"/>
              <w:left w:val="single" w:sz="4" w:space="0" w:color="auto"/>
              <w:bottom w:val="single" w:sz="4" w:space="0" w:color="auto"/>
              <w:right w:val="single" w:sz="4" w:space="0" w:color="auto"/>
            </w:tcBorders>
            <w:shd w:val="clear" w:color="auto" w:fill="C0C0C0"/>
            <w:vAlign w:val="center"/>
          </w:tcPr>
          <w:p w:rsidR="00A76D20" w:rsidRPr="00E70FF1" w:rsidRDefault="00A76D20" w:rsidP="00A76D20">
            <w:pPr>
              <w:rPr>
                <w:rStyle w:val="lev"/>
                <w:rFonts w:ascii="Arial Narrow" w:hAnsi="Arial Narrow" w:cs="Arial"/>
                <w:sz w:val="18"/>
                <w:szCs w:val="18"/>
              </w:rPr>
            </w:pPr>
            <w:r w:rsidRPr="00E70FF1">
              <w:rPr>
                <w:rStyle w:val="lev"/>
                <w:rFonts w:ascii="Arial Narrow" w:hAnsi="Arial Narrow" w:cs="Arial"/>
                <w:sz w:val="18"/>
                <w:szCs w:val="18"/>
              </w:rPr>
              <w:t>Häufigkeit:</w:t>
            </w:r>
          </w:p>
          <w:p w:rsidR="00A76D20" w:rsidRPr="00E70FF1" w:rsidRDefault="00A76D20" w:rsidP="00A76D20">
            <w:pPr>
              <w:rPr>
                <w:rStyle w:val="lev"/>
                <w:rFonts w:ascii="Arial Narrow" w:hAnsi="Arial Narrow" w:cs="Arial"/>
                <w:sz w:val="18"/>
                <w:szCs w:val="18"/>
              </w:rPr>
            </w:pPr>
            <w:r w:rsidRPr="00E70FF1">
              <w:rPr>
                <w:rStyle w:val="lev"/>
                <w:rFonts w:ascii="Arial Narrow" w:hAnsi="Arial Narrow" w:cs="Arial"/>
                <w:sz w:val="18"/>
                <w:szCs w:val="18"/>
              </w:rPr>
              <w:t>Einheit der geplanten Leistung</w:t>
            </w:r>
          </w:p>
        </w:tc>
      </w:tr>
      <w:tr w:rsidR="00A76D20" w:rsidRPr="00E70FF1" w:rsidTr="00FC2628">
        <w:trPr>
          <w:trHeight w:val="30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a  Ziff. 1</w:t>
            </w:r>
          </w:p>
        </w:tc>
        <w:tc>
          <w:tcPr>
            <w:tcW w:w="4536" w:type="dxa"/>
            <w:tcBorders>
              <w:top w:val="nil"/>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r>
              <w:rPr>
                <w:rFonts w:ascii="Arial Narrow" w:hAnsi="Arial Narrow" w:cs="Arial"/>
                <w:sz w:val="18"/>
                <w:szCs w:val="18"/>
              </w:rPr>
              <w:t>Abklärung des Pflegebedarfs und des Umfeldes des Patienten oder der Patientin und Planung der notwendigen Massnahmen zusammen mit dem Arzt oder der Ärztin und dem Patienten oder der Patientin</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30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a Ziff. 2</w:t>
            </w:r>
          </w:p>
        </w:tc>
        <w:tc>
          <w:tcPr>
            <w:tcW w:w="4536" w:type="dxa"/>
            <w:tcBorders>
              <w:top w:val="nil"/>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r>
              <w:rPr>
                <w:rFonts w:ascii="Arial Narrow" w:hAnsi="Arial Narrow" w:cs="Arial"/>
                <w:sz w:val="18"/>
                <w:szCs w:val="18"/>
              </w:rPr>
              <w:t>Beratung des Patienten oder der Patientin sowie gegebenenfalls der nichtberuflich an der Krankenpflege Mitwirkenden bei der Durchführung der Krankenpflege, insbesondere im Umgang mit Krankheitssymptomen, bei der Einnahme von Medikamenten oder beim Gebrauch medizinischer Geräte, und Vornahme der notwe</w:t>
            </w:r>
            <w:r>
              <w:rPr>
                <w:rFonts w:ascii="Arial Narrow" w:hAnsi="Arial Narrow" w:cs="Arial"/>
                <w:sz w:val="18"/>
                <w:szCs w:val="18"/>
              </w:rPr>
              <w:t>n</w:t>
            </w:r>
            <w:r>
              <w:rPr>
                <w:rFonts w:ascii="Arial Narrow" w:hAnsi="Arial Narrow" w:cs="Arial"/>
                <w:sz w:val="18"/>
                <w:szCs w:val="18"/>
              </w:rPr>
              <w:t>digen Kontrollen</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FC2628" w:rsidRPr="00E70FF1" w:rsidTr="00FC2628">
        <w:trPr>
          <w:trHeight w:val="300"/>
        </w:trPr>
        <w:tc>
          <w:tcPr>
            <w:tcW w:w="993" w:type="dxa"/>
            <w:tcBorders>
              <w:top w:val="single" w:sz="4" w:space="0" w:color="auto"/>
              <w:left w:val="single" w:sz="4" w:space="0" w:color="auto"/>
              <w:bottom w:val="single" w:sz="4" w:space="0" w:color="auto"/>
              <w:right w:val="single" w:sz="4" w:space="0" w:color="auto"/>
            </w:tcBorders>
          </w:tcPr>
          <w:p w:rsidR="00FC2628" w:rsidRPr="00E70FF1" w:rsidRDefault="00FC2628"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FC2628" w:rsidRDefault="00A234D0" w:rsidP="00A76D20">
            <w:pPr>
              <w:rPr>
                <w:rFonts w:ascii="Arial Narrow" w:hAnsi="Arial Narrow" w:cs="Arial"/>
                <w:sz w:val="18"/>
                <w:szCs w:val="18"/>
              </w:rPr>
            </w:pPr>
            <w:proofErr w:type="spellStart"/>
            <w:r>
              <w:rPr>
                <w:rFonts w:ascii="Arial Narrow" w:hAnsi="Arial Narrow" w:cs="Arial"/>
                <w:sz w:val="18"/>
                <w:szCs w:val="18"/>
              </w:rPr>
              <w:t>lit</w:t>
            </w:r>
            <w:proofErr w:type="spellEnd"/>
            <w:r w:rsidR="00FC2628">
              <w:rPr>
                <w:rFonts w:ascii="Arial Narrow" w:hAnsi="Arial Narrow" w:cs="Arial"/>
                <w:sz w:val="18"/>
                <w:szCs w:val="18"/>
              </w:rPr>
              <w:t>. a Ziff. 3</w:t>
            </w:r>
          </w:p>
        </w:tc>
        <w:tc>
          <w:tcPr>
            <w:tcW w:w="4536" w:type="dxa"/>
            <w:tcBorders>
              <w:top w:val="nil"/>
              <w:left w:val="nil"/>
              <w:bottom w:val="single" w:sz="4" w:space="0" w:color="auto"/>
              <w:right w:val="single" w:sz="4" w:space="0" w:color="auto"/>
            </w:tcBorders>
            <w:shd w:val="clear" w:color="auto" w:fill="auto"/>
            <w:vAlign w:val="center"/>
          </w:tcPr>
          <w:p w:rsidR="00FC2628" w:rsidRDefault="00D21302" w:rsidP="00A76D20">
            <w:pPr>
              <w:rPr>
                <w:rFonts w:ascii="Arial Narrow" w:hAnsi="Arial Narrow" w:cs="Arial"/>
                <w:sz w:val="18"/>
                <w:szCs w:val="18"/>
              </w:rPr>
            </w:pPr>
            <w:r w:rsidRPr="00D21302">
              <w:rPr>
                <w:rFonts w:ascii="Arial Narrow" w:hAnsi="Arial Narrow" w:cs="Arial"/>
                <w:sz w:val="18"/>
                <w:szCs w:val="18"/>
              </w:rPr>
              <w:t>Koordination der Massnahmen sowie Vorkehrungen im Hinblick auf Komplikationen in komplexen und instabilen Pflegesituationen durch spezialisierte Pflegefachpersonen</w:t>
            </w:r>
          </w:p>
        </w:tc>
        <w:tc>
          <w:tcPr>
            <w:tcW w:w="1982" w:type="dxa"/>
            <w:tcBorders>
              <w:top w:val="nil"/>
              <w:left w:val="single" w:sz="4" w:space="0" w:color="auto"/>
              <w:bottom w:val="single" w:sz="4" w:space="0" w:color="000000"/>
              <w:right w:val="single" w:sz="4" w:space="0" w:color="auto"/>
            </w:tcBorders>
          </w:tcPr>
          <w:p w:rsidR="00FC2628" w:rsidRPr="00E70FF1" w:rsidRDefault="00FC2628"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FC2628" w:rsidRPr="00E70FF1" w:rsidRDefault="00FC2628" w:rsidP="00A76D20">
            <w:pPr>
              <w:rPr>
                <w:rFonts w:ascii="Arial Narrow" w:hAnsi="Arial Narrow" w:cs="Arial"/>
                <w:sz w:val="18"/>
                <w:szCs w:val="18"/>
              </w:rPr>
            </w:pPr>
          </w:p>
        </w:tc>
      </w:tr>
      <w:tr w:rsidR="00A76D20" w:rsidRPr="00E70FF1" w:rsidTr="00FC2628">
        <w:trPr>
          <w:trHeight w:val="30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1</w:t>
            </w:r>
          </w:p>
        </w:tc>
        <w:tc>
          <w:tcPr>
            <w:tcW w:w="4536" w:type="dxa"/>
            <w:tcBorders>
              <w:top w:val="nil"/>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r>
              <w:rPr>
                <w:rFonts w:ascii="Arial Narrow" w:hAnsi="Arial Narrow" w:cs="Arial"/>
                <w:sz w:val="18"/>
                <w:szCs w:val="18"/>
              </w:rPr>
              <w:t>Messung der Vitalzeichen (Puls, Blutdruck, Temperatur, Atem, Gewicht)</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30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2</w:t>
            </w:r>
          </w:p>
        </w:tc>
        <w:tc>
          <w:tcPr>
            <w:tcW w:w="4536" w:type="dxa"/>
            <w:tcBorders>
              <w:top w:val="nil"/>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r w:rsidRPr="00E70FF1">
              <w:rPr>
                <w:rFonts w:ascii="Arial Narrow" w:hAnsi="Arial Narrow" w:cs="Arial"/>
                <w:sz w:val="18"/>
                <w:szCs w:val="18"/>
              </w:rPr>
              <w:t xml:space="preserve">einfache Bestimmung des Zuckers in Blut und Urin </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48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3</w:t>
            </w:r>
          </w:p>
        </w:tc>
        <w:tc>
          <w:tcPr>
            <w:tcW w:w="4536" w:type="dxa"/>
            <w:tcBorders>
              <w:top w:val="nil"/>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r>
              <w:rPr>
                <w:rFonts w:ascii="Arial Narrow" w:hAnsi="Arial Narrow" w:cs="Arial"/>
                <w:sz w:val="18"/>
                <w:szCs w:val="18"/>
              </w:rPr>
              <w:t xml:space="preserve">Entnahme von Untersuchungsmaterial </w:t>
            </w:r>
            <w:r w:rsidRPr="00E70FF1">
              <w:rPr>
                <w:rFonts w:ascii="Arial Narrow" w:hAnsi="Arial Narrow" w:cs="Arial"/>
                <w:sz w:val="18"/>
                <w:szCs w:val="18"/>
              </w:rPr>
              <w:t xml:space="preserve"> zu Laborzwecken</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30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4</w:t>
            </w:r>
          </w:p>
        </w:tc>
        <w:tc>
          <w:tcPr>
            <w:tcW w:w="4536"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r>
              <w:rPr>
                <w:rFonts w:ascii="Arial Narrow" w:hAnsi="Arial Narrow" w:cs="Arial"/>
                <w:sz w:val="18"/>
                <w:szCs w:val="18"/>
              </w:rPr>
              <w:t>Massnahmen zur Atemtherapie (wie O2-Verabreichung, Inhalation, einfache Atemübungen, Absaugen)</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30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5</w:t>
            </w:r>
          </w:p>
        </w:tc>
        <w:tc>
          <w:tcPr>
            <w:tcW w:w="4536"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r w:rsidRPr="00E70FF1">
              <w:rPr>
                <w:rFonts w:ascii="Arial Narrow" w:hAnsi="Arial Narrow" w:cs="Arial"/>
                <w:sz w:val="18"/>
                <w:szCs w:val="18"/>
              </w:rPr>
              <w:t xml:space="preserve">Einführung von Sonden oder Kathetern </w:t>
            </w:r>
            <w:r>
              <w:rPr>
                <w:rFonts w:ascii="Arial Narrow" w:hAnsi="Arial Narrow" w:cs="Arial"/>
                <w:sz w:val="18"/>
                <w:szCs w:val="18"/>
              </w:rPr>
              <w:t>und die damit verbundenen pflegerischen Massnahmen</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30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6</w:t>
            </w:r>
          </w:p>
        </w:tc>
        <w:tc>
          <w:tcPr>
            <w:tcW w:w="4536"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r w:rsidRPr="00E70FF1">
              <w:rPr>
                <w:rFonts w:ascii="Arial Narrow" w:hAnsi="Arial Narrow" w:cs="Arial"/>
                <w:sz w:val="18"/>
                <w:szCs w:val="18"/>
              </w:rPr>
              <w:t xml:space="preserve">Massnahmen bei </w:t>
            </w:r>
            <w:proofErr w:type="spellStart"/>
            <w:r w:rsidRPr="00E70FF1">
              <w:rPr>
                <w:rFonts w:ascii="Arial Narrow" w:hAnsi="Arial Narrow" w:cs="Arial"/>
                <w:sz w:val="18"/>
                <w:szCs w:val="18"/>
              </w:rPr>
              <w:t>Hämo</w:t>
            </w:r>
            <w:proofErr w:type="spellEnd"/>
            <w:r w:rsidRPr="00E70FF1">
              <w:rPr>
                <w:rFonts w:ascii="Arial Narrow" w:hAnsi="Arial Narrow" w:cs="Arial"/>
                <w:sz w:val="18"/>
                <w:szCs w:val="18"/>
              </w:rPr>
              <w:t>-</w:t>
            </w:r>
            <w:r>
              <w:rPr>
                <w:rFonts w:ascii="Arial Narrow" w:hAnsi="Arial Narrow" w:cs="Arial"/>
                <w:sz w:val="18"/>
                <w:szCs w:val="18"/>
              </w:rPr>
              <w:t xml:space="preserve"> </w:t>
            </w:r>
            <w:r w:rsidRPr="00E70FF1">
              <w:rPr>
                <w:rFonts w:ascii="Arial Narrow" w:hAnsi="Arial Narrow" w:cs="Arial"/>
                <w:sz w:val="18"/>
                <w:szCs w:val="18"/>
              </w:rPr>
              <w:t xml:space="preserve">oder </w:t>
            </w:r>
            <w:proofErr w:type="spellStart"/>
            <w:r w:rsidRPr="00E70FF1">
              <w:rPr>
                <w:rFonts w:ascii="Arial Narrow" w:hAnsi="Arial Narrow" w:cs="Arial"/>
                <w:sz w:val="18"/>
                <w:szCs w:val="18"/>
              </w:rPr>
              <w:t>Peritonealdialyse</w:t>
            </w:r>
            <w:proofErr w:type="spellEnd"/>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30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7</w:t>
            </w:r>
          </w:p>
        </w:tc>
        <w:tc>
          <w:tcPr>
            <w:tcW w:w="4536" w:type="dxa"/>
            <w:tcBorders>
              <w:top w:val="nil"/>
              <w:left w:val="nil"/>
              <w:bottom w:val="single" w:sz="4" w:space="0" w:color="auto"/>
              <w:right w:val="single" w:sz="4" w:space="0" w:color="auto"/>
            </w:tcBorders>
            <w:shd w:val="clear" w:color="auto" w:fill="auto"/>
            <w:noWrap/>
            <w:vAlign w:val="center"/>
          </w:tcPr>
          <w:p w:rsidR="00A76D20" w:rsidRPr="00E70FF1" w:rsidRDefault="0027497F" w:rsidP="00A76D20">
            <w:pPr>
              <w:rPr>
                <w:rFonts w:ascii="Arial Narrow" w:hAnsi="Arial Narrow" w:cs="Arial"/>
                <w:sz w:val="18"/>
                <w:szCs w:val="18"/>
              </w:rPr>
            </w:pPr>
            <w:r w:rsidRPr="0027497F">
              <w:rPr>
                <w:rFonts w:ascii="Arial Narrow" w:hAnsi="Arial Narrow" w:cs="Arial"/>
                <w:sz w:val="18"/>
                <w:szCs w:val="18"/>
              </w:rPr>
              <w:t>Vorbereitung und Verabreichung von Medikamenten sowie Dok</w:t>
            </w:r>
            <w:r w:rsidRPr="0027497F">
              <w:rPr>
                <w:rFonts w:ascii="Arial Narrow" w:hAnsi="Arial Narrow" w:cs="Arial"/>
                <w:sz w:val="18"/>
                <w:szCs w:val="18"/>
              </w:rPr>
              <w:t>u</w:t>
            </w:r>
            <w:r w:rsidRPr="0027497F">
              <w:rPr>
                <w:rFonts w:ascii="Arial Narrow" w:hAnsi="Arial Narrow" w:cs="Arial"/>
                <w:sz w:val="18"/>
                <w:szCs w:val="18"/>
              </w:rPr>
              <w:t>mentation der damit verbundenen Tätigkeiten</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48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8</w:t>
            </w:r>
          </w:p>
        </w:tc>
        <w:tc>
          <w:tcPr>
            <w:tcW w:w="4536" w:type="dxa"/>
            <w:tcBorders>
              <w:top w:val="nil"/>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r w:rsidRPr="00E70FF1">
              <w:rPr>
                <w:rFonts w:ascii="Arial Narrow" w:hAnsi="Arial Narrow" w:cs="Arial"/>
                <w:sz w:val="18"/>
                <w:szCs w:val="18"/>
              </w:rPr>
              <w:t>Enterale oder parenterale Verabreichung</w:t>
            </w:r>
            <w:r>
              <w:rPr>
                <w:rFonts w:ascii="Arial Narrow" w:hAnsi="Arial Narrow" w:cs="Arial"/>
                <w:sz w:val="18"/>
                <w:szCs w:val="18"/>
              </w:rPr>
              <w:t xml:space="preserve"> </w:t>
            </w:r>
            <w:r w:rsidRPr="00E70FF1">
              <w:rPr>
                <w:rFonts w:ascii="Arial Narrow" w:hAnsi="Arial Narrow" w:cs="Arial"/>
                <w:sz w:val="18"/>
                <w:szCs w:val="18"/>
              </w:rPr>
              <w:t xml:space="preserve"> von Nährlösungen </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48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9</w:t>
            </w:r>
          </w:p>
        </w:tc>
        <w:tc>
          <w:tcPr>
            <w:tcW w:w="4536" w:type="dxa"/>
            <w:tcBorders>
              <w:top w:val="nil"/>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r w:rsidRPr="00E70FF1">
              <w:rPr>
                <w:rFonts w:ascii="Arial Narrow" w:hAnsi="Arial Narrow" w:cs="Arial"/>
                <w:sz w:val="18"/>
                <w:szCs w:val="18"/>
              </w:rPr>
              <w:t>Massnahmen zur Überwachung</w:t>
            </w:r>
            <w:r>
              <w:rPr>
                <w:rFonts w:ascii="Arial Narrow" w:hAnsi="Arial Narrow" w:cs="Arial"/>
                <w:sz w:val="18"/>
                <w:szCs w:val="18"/>
              </w:rPr>
              <w:t xml:space="preserve"> </w:t>
            </w:r>
            <w:r w:rsidRPr="00E70FF1">
              <w:rPr>
                <w:rFonts w:ascii="Arial Narrow" w:hAnsi="Arial Narrow" w:cs="Arial"/>
                <w:sz w:val="18"/>
                <w:szCs w:val="18"/>
              </w:rPr>
              <w:t xml:space="preserve"> von Infusionen, </w:t>
            </w:r>
            <w:r>
              <w:rPr>
                <w:rFonts w:ascii="Arial Narrow" w:hAnsi="Arial Narrow" w:cs="Arial"/>
                <w:sz w:val="18"/>
                <w:szCs w:val="18"/>
              </w:rPr>
              <w:t>T</w:t>
            </w:r>
            <w:r w:rsidRPr="00E70FF1">
              <w:rPr>
                <w:rFonts w:ascii="Arial Narrow" w:hAnsi="Arial Narrow" w:cs="Arial"/>
                <w:sz w:val="18"/>
                <w:szCs w:val="18"/>
              </w:rPr>
              <w:t>ransfusio</w:t>
            </w:r>
            <w:r>
              <w:rPr>
                <w:rFonts w:ascii="Arial Narrow" w:hAnsi="Arial Narrow" w:cs="Arial"/>
                <w:sz w:val="18"/>
                <w:szCs w:val="18"/>
              </w:rPr>
              <w:t>nen und Geräten, die der Behandlung oder der Kontrolle und Erhaltung von vitalen Funktionen dienen</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30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10</w:t>
            </w:r>
          </w:p>
        </w:tc>
        <w:tc>
          <w:tcPr>
            <w:tcW w:w="4536"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r w:rsidRPr="00E70FF1">
              <w:rPr>
                <w:rFonts w:ascii="Arial Narrow" w:hAnsi="Arial Narrow" w:cs="Arial"/>
                <w:sz w:val="18"/>
                <w:szCs w:val="18"/>
              </w:rPr>
              <w:t>Spülen, Reinigen und Versorge</w:t>
            </w:r>
            <w:r>
              <w:rPr>
                <w:rFonts w:ascii="Arial Narrow" w:hAnsi="Arial Narrow" w:cs="Arial"/>
                <w:sz w:val="18"/>
                <w:szCs w:val="18"/>
              </w:rPr>
              <w:t xml:space="preserve">n von Wunden (inkl. Dekubitus- und Ulcus-cruris-Pflege) und von Körperhöhlen (inkl. Stoma- und </w:t>
            </w:r>
            <w:proofErr w:type="spellStart"/>
            <w:r>
              <w:rPr>
                <w:rFonts w:ascii="Arial Narrow" w:hAnsi="Arial Narrow" w:cs="Arial"/>
                <w:sz w:val="18"/>
                <w:szCs w:val="18"/>
              </w:rPr>
              <w:t>Tracheostomiepflege</w:t>
            </w:r>
            <w:proofErr w:type="spellEnd"/>
            <w:r>
              <w:rPr>
                <w:rFonts w:ascii="Arial Narrow" w:hAnsi="Arial Narrow" w:cs="Arial"/>
                <w:sz w:val="18"/>
                <w:szCs w:val="18"/>
              </w:rPr>
              <w:t>) sowie Fusspflege bei Diabetikern</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48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11</w:t>
            </w:r>
          </w:p>
        </w:tc>
        <w:tc>
          <w:tcPr>
            <w:tcW w:w="4536" w:type="dxa"/>
            <w:tcBorders>
              <w:top w:val="nil"/>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r w:rsidRPr="00E70FF1">
              <w:rPr>
                <w:rFonts w:ascii="Arial Narrow" w:hAnsi="Arial Narrow" w:cs="Arial"/>
                <w:sz w:val="18"/>
                <w:szCs w:val="18"/>
              </w:rPr>
              <w:t>Pflegerische Massnahmen bei Störungen</w:t>
            </w:r>
            <w:r>
              <w:rPr>
                <w:rFonts w:ascii="Arial Narrow" w:hAnsi="Arial Narrow" w:cs="Arial"/>
                <w:sz w:val="18"/>
                <w:szCs w:val="18"/>
              </w:rPr>
              <w:t xml:space="preserve"> </w:t>
            </w:r>
            <w:r w:rsidRPr="00E70FF1">
              <w:rPr>
                <w:rFonts w:ascii="Arial Narrow" w:hAnsi="Arial Narrow" w:cs="Arial"/>
                <w:sz w:val="18"/>
                <w:szCs w:val="18"/>
              </w:rPr>
              <w:t xml:space="preserve">der </w:t>
            </w:r>
            <w:r>
              <w:rPr>
                <w:rFonts w:ascii="Arial Narrow" w:hAnsi="Arial Narrow" w:cs="Arial"/>
                <w:sz w:val="18"/>
                <w:szCs w:val="18"/>
              </w:rPr>
              <w:t>Blasen- oder Dar</w:t>
            </w:r>
            <w:r>
              <w:rPr>
                <w:rFonts w:ascii="Arial Narrow" w:hAnsi="Arial Narrow" w:cs="Arial"/>
                <w:sz w:val="18"/>
                <w:szCs w:val="18"/>
              </w:rPr>
              <w:t>m</w:t>
            </w:r>
            <w:r>
              <w:rPr>
                <w:rFonts w:ascii="Arial Narrow" w:hAnsi="Arial Narrow" w:cs="Arial"/>
                <w:sz w:val="18"/>
                <w:szCs w:val="18"/>
              </w:rPr>
              <w:t xml:space="preserve">entleerung, , inkl. Rehabilitationsgymnastik bei Inkontinenz </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30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12</w:t>
            </w:r>
          </w:p>
        </w:tc>
        <w:tc>
          <w:tcPr>
            <w:tcW w:w="4536"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r w:rsidRPr="00E70FF1">
              <w:rPr>
                <w:rFonts w:ascii="Arial Narrow" w:hAnsi="Arial Narrow" w:cs="Arial"/>
                <w:sz w:val="18"/>
                <w:szCs w:val="18"/>
              </w:rPr>
              <w:t xml:space="preserve">Hilfe bei </w:t>
            </w:r>
            <w:proofErr w:type="spellStart"/>
            <w:r w:rsidRPr="00E70FF1">
              <w:rPr>
                <w:rFonts w:ascii="Arial Narrow" w:hAnsi="Arial Narrow" w:cs="Arial"/>
                <w:sz w:val="18"/>
                <w:szCs w:val="18"/>
              </w:rPr>
              <w:t>Medizinal</w:t>
            </w:r>
            <w:proofErr w:type="spellEnd"/>
            <w:r w:rsidRPr="00E70FF1">
              <w:rPr>
                <w:rFonts w:ascii="Arial Narrow" w:hAnsi="Arial Narrow" w:cs="Arial"/>
                <w:sz w:val="18"/>
                <w:szCs w:val="18"/>
              </w:rPr>
              <w:t>-, Teil- oder Vollbädern etc.</w:t>
            </w:r>
            <w:r>
              <w:rPr>
                <w:rFonts w:ascii="Arial Narrow" w:hAnsi="Arial Narrow" w:cs="Arial"/>
                <w:sz w:val="18"/>
                <w:szCs w:val="18"/>
              </w:rPr>
              <w:t>; Anwendung von Wickeln, Packungen und Fangopackungen</w:t>
            </w:r>
          </w:p>
        </w:tc>
        <w:tc>
          <w:tcPr>
            <w:tcW w:w="1982" w:type="dxa"/>
            <w:tcBorders>
              <w:top w:val="nil"/>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48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13</w:t>
            </w:r>
          </w:p>
        </w:tc>
        <w:tc>
          <w:tcPr>
            <w:tcW w:w="4536" w:type="dxa"/>
            <w:tcBorders>
              <w:top w:val="single" w:sz="4" w:space="0" w:color="auto"/>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r w:rsidRPr="00E70FF1">
              <w:rPr>
                <w:rFonts w:ascii="Arial Narrow" w:hAnsi="Arial Narrow" w:cs="Arial"/>
                <w:sz w:val="18"/>
                <w:szCs w:val="18"/>
              </w:rPr>
              <w:t>pflegerische Massnahmen zur Umsetzung der är</w:t>
            </w:r>
            <w:r>
              <w:rPr>
                <w:rFonts w:ascii="Arial Narrow" w:hAnsi="Arial Narrow" w:cs="Arial"/>
                <w:sz w:val="18"/>
                <w:szCs w:val="18"/>
              </w:rPr>
              <w:t xml:space="preserve">ztlichen Therapie im Alltag, wie Einüben von Bewältigungsstrategien und Anleitung im Umgang mit Aggression, Angst, Wahnvorstellungen </w:t>
            </w:r>
          </w:p>
        </w:tc>
        <w:tc>
          <w:tcPr>
            <w:tcW w:w="1982" w:type="dxa"/>
            <w:tcBorders>
              <w:top w:val="single" w:sz="4" w:space="0" w:color="auto"/>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single" w:sz="4" w:space="0" w:color="auto"/>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48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b Ziff. 14</w:t>
            </w:r>
          </w:p>
        </w:tc>
        <w:tc>
          <w:tcPr>
            <w:tcW w:w="4536" w:type="dxa"/>
            <w:tcBorders>
              <w:top w:val="nil"/>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r w:rsidRPr="00E70FF1">
              <w:rPr>
                <w:rFonts w:ascii="Arial Narrow" w:hAnsi="Arial Narrow" w:cs="Arial"/>
                <w:sz w:val="18"/>
                <w:szCs w:val="18"/>
              </w:rPr>
              <w:t>Unterstützung für psychisch kranke Personen in Krisensi</w:t>
            </w:r>
            <w:r>
              <w:rPr>
                <w:rFonts w:ascii="Arial Narrow" w:hAnsi="Arial Narrow" w:cs="Arial"/>
                <w:sz w:val="18"/>
                <w:szCs w:val="18"/>
              </w:rPr>
              <w:t>tuationen, insbesondere zur Vermeidung von akuter Selbst- oder Fremdg</w:t>
            </w:r>
            <w:r>
              <w:rPr>
                <w:rFonts w:ascii="Arial Narrow" w:hAnsi="Arial Narrow" w:cs="Arial"/>
                <w:sz w:val="18"/>
                <w:szCs w:val="18"/>
              </w:rPr>
              <w:t>e</w:t>
            </w:r>
            <w:r>
              <w:rPr>
                <w:rFonts w:ascii="Arial Narrow" w:hAnsi="Arial Narrow" w:cs="Arial"/>
                <w:sz w:val="18"/>
                <w:szCs w:val="18"/>
              </w:rPr>
              <w:t>fährdung</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72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c Ziff. 1</w:t>
            </w:r>
          </w:p>
        </w:tc>
        <w:tc>
          <w:tcPr>
            <w:tcW w:w="4536" w:type="dxa"/>
            <w:tcBorders>
              <w:top w:val="nil"/>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r w:rsidRPr="00E70FF1">
              <w:rPr>
                <w:rFonts w:ascii="Arial Narrow" w:hAnsi="Arial Narrow" w:cs="Arial"/>
                <w:sz w:val="18"/>
                <w:szCs w:val="18"/>
              </w:rPr>
              <w:t xml:space="preserve">Allgemeine Grundpflege bei </w:t>
            </w:r>
            <w:r>
              <w:rPr>
                <w:rFonts w:ascii="Arial Narrow" w:hAnsi="Arial Narrow" w:cs="Arial"/>
                <w:sz w:val="18"/>
                <w:szCs w:val="18"/>
              </w:rPr>
              <w:t xml:space="preserve">Patientinnen und </w:t>
            </w:r>
            <w:r w:rsidRPr="00E70FF1">
              <w:rPr>
                <w:rFonts w:ascii="Arial Narrow" w:hAnsi="Arial Narrow" w:cs="Arial"/>
                <w:sz w:val="18"/>
                <w:szCs w:val="18"/>
              </w:rPr>
              <w:t>Patienten, welche die Tätigkeiten nicht selbst ausführen können, wie Beine einbi</w:t>
            </w:r>
            <w:r w:rsidRPr="00E70FF1">
              <w:rPr>
                <w:rFonts w:ascii="Arial Narrow" w:hAnsi="Arial Narrow" w:cs="Arial"/>
                <w:sz w:val="18"/>
                <w:szCs w:val="18"/>
              </w:rPr>
              <w:t>n</w:t>
            </w:r>
            <w:r>
              <w:rPr>
                <w:rFonts w:ascii="Arial Narrow" w:hAnsi="Arial Narrow" w:cs="Arial"/>
                <w:sz w:val="18"/>
                <w:szCs w:val="18"/>
              </w:rPr>
              <w:t>den, Kompressionsstrümpfe anlegen; Betten, Lagern; Bewegung</w:t>
            </w:r>
            <w:r>
              <w:rPr>
                <w:rFonts w:ascii="Arial Narrow" w:hAnsi="Arial Narrow" w:cs="Arial"/>
                <w:sz w:val="18"/>
                <w:szCs w:val="18"/>
              </w:rPr>
              <w:t>s</w:t>
            </w:r>
            <w:r>
              <w:rPr>
                <w:rFonts w:ascii="Arial Narrow" w:hAnsi="Arial Narrow" w:cs="Arial"/>
                <w:sz w:val="18"/>
                <w:szCs w:val="18"/>
              </w:rPr>
              <w:t xml:space="preserve">übungen, Mobilisieren; </w:t>
            </w:r>
            <w:proofErr w:type="spellStart"/>
            <w:r>
              <w:rPr>
                <w:rFonts w:ascii="Arial Narrow" w:hAnsi="Arial Narrow" w:cs="Arial"/>
                <w:sz w:val="18"/>
                <w:szCs w:val="18"/>
              </w:rPr>
              <w:t>Dekubitusprophylaxe</w:t>
            </w:r>
            <w:proofErr w:type="spellEnd"/>
            <w:r>
              <w:rPr>
                <w:rFonts w:ascii="Arial Narrow" w:hAnsi="Arial Narrow" w:cs="Arial"/>
                <w:sz w:val="18"/>
                <w:szCs w:val="18"/>
              </w:rPr>
              <w:t>, Massnahmen zur Verhütung oder Behebung von behandlungsbedingten Schädigu</w:t>
            </w:r>
            <w:r>
              <w:rPr>
                <w:rFonts w:ascii="Arial Narrow" w:hAnsi="Arial Narrow" w:cs="Arial"/>
                <w:sz w:val="18"/>
                <w:szCs w:val="18"/>
              </w:rPr>
              <w:t>n</w:t>
            </w:r>
            <w:r>
              <w:rPr>
                <w:rFonts w:ascii="Arial Narrow" w:hAnsi="Arial Narrow" w:cs="Arial"/>
                <w:sz w:val="18"/>
                <w:szCs w:val="18"/>
              </w:rPr>
              <w:t>gen der Haut; Hilfe bei der Mund- und Körperpflege, beim An- und Auskleiden, beim essen und Trinken</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r w:rsidR="00A76D20" w:rsidRPr="00E70FF1" w:rsidTr="00FC2628">
        <w:trPr>
          <w:trHeight w:val="960"/>
        </w:trPr>
        <w:tc>
          <w:tcPr>
            <w:tcW w:w="993" w:type="dxa"/>
            <w:tcBorders>
              <w:top w:val="single" w:sz="4" w:space="0" w:color="auto"/>
              <w:left w:val="single" w:sz="4" w:space="0" w:color="auto"/>
              <w:bottom w:val="single" w:sz="4" w:space="0" w:color="auto"/>
              <w:right w:val="single" w:sz="4" w:space="0" w:color="auto"/>
            </w:tcBorders>
          </w:tcPr>
          <w:p w:rsidR="00A76D20" w:rsidRPr="00E70FF1" w:rsidRDefault="00A76D20" w:rsidP="00A76D20">
            <w:pPr>
              <w:rPr>
                <w:rFonts w:ascii="Arial Narrow" w:hAnsi="Arial Narrow" w:cs="Arial"/>
                <w:sz w:val="18"/>
                <w:szCs w:val="18"/>
              </w:rPr>
            </w:pPr>
          </w:p>
        </w:tc>
        <w:tc>
          <w:tcPr>
            <w:tcW w:w="992" w:type="dxa"/>
            <w:tcBorders>
              <w:top w:val="nil"/>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proofErr w:type="spellStart"/>
            <w:r>
              <w:rPr>
                <w:rFonts w:ascii="Arial Narrow" w:hAnsi="Arial Narrow" w:cs="Arial"/>
                <w:sz w:val="18"/>
                <w:szCs w:val="18"/>
              </w:rPr>
              <w:t>lit</w:t>
            </w:r>
            <w:proofErr w:type="spellEnd"/>
            <w:r>
              <w:rPr>
                <w:rFonts w:ascii="Arial Narrow" w:hAnsi="Arial Narrow" w:cs="Arial"/>
                <w:sz w:val="18"/>
                <w:szCs w:val="18"/>
              </w:rPr>
              <w:t>. c Ziff. 2</w:t>
            </w:r>
          </w:p>
        </w:tc>
        <w:tc>
          <w:tcPr>
            <w:tcW w:w="4536" w:type="dxa"/>
            <w:tcBorders>
              <w:top w:val="nil"/>
              <w:left w:val="nil"/>
              <w:bottom w:val="single" w:sz="4" w:space="0" w:color="auto"/>
              <w:right w:val="single" w:sz="4" w:space="0" w:color="auto"/>
            </w:tcBorders>
            <w:shd w:val="clear" w:color="auto" w:fill="auto"/>
            <w:vAlign w:val="center"/>
          </w:tcPr>
          <w:p w:rsidR="00A76D20" w:rsidRPr="00E70FF1" w:rsidRDefault="00A76D20" w:rsidP="00A76D20">
            <w:pPr>
              <w:rPr>
                <w:rFonts w:ascii="Arial Narrow" w:hAnsi="Arial Narrow" w:cs="Arial"/>
                <w:sz w:val="18"/>
                <w:szCs w:val="18"/>
              </w:rPr>
            </w:pPr>
            <w:r w:rsidRPr="00E70FF1">
              <w:rPr>
                <w:rFonts w:ascii="Arial Narrow" w:hAnsi="Arial Narrow" w:cs="Arial"/>
                <w:sz w:val="18"/>
                <w:szCs w:val="18"/>
              </w:rPr>
              <w:t>Massnahmen zur Überwachung und Unterstützung psychisch kranker Personen in der grundlegenden Alltagsbewältigung, wie Erarbeitung und Einübung einer angepass</w:t>
            </w:r>
            <w:r>
              <w:rPr>
                <w:rFonts w:ascii="Arial Narrow" w:hAnsi="Arial Narrow" w:cs="Arial"/>
                <w:sz w:val="18"/>
                <w:szCs w:val="18"/>
              </w:rPr>
              <w:t>ten Tagesstruktur, zielgerichtetes Training zur Gestaltung und Förderung sozialer Kontakte, Unterstützung beim Einsatz von Orientierungshilfen und Sicherheitsmassnahmen</w:t>
            </w:r>
          </w:p>
        </w:tc>
        <w:tc>
          <w:tcPr>
            <w:tcW w:w="1982"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c>
          <w:tcPr>
            <w:tcW w:w="1984" w:type="dxa"/>
            <w:tcBorders>
              <w:top w:val="nil"/>
              <w:left w:val="single" w:sz="4" w:space="0" w:color="auto"/>
              <w:bottom w:val="single" w:sz="4" w:space="0" w:color="000000"/>
              <w:right w:val="single" w:sz="4" w:space="0" w:color="auto"/>
            </w:tcBorders>
          </w:tcPr>
          <w:p w:rsidR="00A76D20" w:rsidRPr="00E70FF1" w:rsidRDefault="00A76D20" w:rsidP="00A76D20">
            <w:pPr>
              <w:rPr>
                <w:rFonts w:ascii="Arial Narrow" w:hAnsi="Arial Narrow" w:cs="Arial"/>
                <w:sz w:val="18"/>
                <w:szCs w:val="18"/>
              </w:rPr>
            </w:pPr>
          </w:p>
        </w:tc>
      </w:tr>
    </w:tbl>
    <w:p w:rsidR="00A76D20" w:rsidRDefault="00A76D20" w:rsidP="00A76D20">
      <w:pPr>
        <w:rPr>
          <w:rFonts w:cs="Tahoma"/>
          <w:sz w:val="8"/>
          <w:szCs w:val="8"/>
        </w:rPr>
      </w:pPr>
    </w:p>
    <w:p w:rsidR="00D765F1" w:rsidRPr="00D765F1" w:rsidRDefault="00D765F1" w:rsidP="00D765F1">
      <w:pPr>
        <w:jc w:val="right"/>
        <w:rPr>
          <w:rFonts w:cs="Tahoma"/>
          <w:sz w:val="16"/>
          <w:szCs w:val="16"/>
        </w:rPr>
      </w:pPr>
      <w:r w:rsidRPr="00D765F1">
        <w:rPr>
          <w:rFonts w:cs="Tahoma"/>
          <w:sz w:val="16"/>
          <w:szCs w:val="16"/>
        </w:rPr>
        <w:t xml:space="preserve">Version </w:t>
      </w:r>
      <w:r w:rsidR="0027497F">
        <w:rPr>
          <w:rFonts w:cs="Tahoma"/>
          <w:sz w:val="16"/>
          <w:szCs w:val="16"/>
        </w:rPr>
        <w:t>August 2013</w:t>
      </w:r>
    </w:p>
    <w:sectPr w:rsidR="00D765F1" w:rsidRPr="00D765F1" w:rsidSect="00FC26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4D0" w:rsidRDefault="00A234D0" w:rsidP="00EA34AB">
      <w:r>
        <w:separator/>
      </w:r>
    </w:p>
  </w:endnote>
  <w:endnote w:type="continuationSeparator" w:id="0">
    <w:p w:rsidR="00A234D0" w:rsidRDefault="00A234D0" w:rsidP="00EA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4D0" w:rsidRDefault="00A234D0" w:rsidP="00EA34AB">
      <w:r>
        <w:separator/>
      </w:r>
    </w:p>
  </w:footnote>
  <w:footnote w:type="continuationSeparator" w:id="0">
    <w:p w:rsidR="00A234D0" w:rsidRDefault="00A234D0" w:rsidP="00EA3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E54"/>
    <w:rsid w:val="001A1C70"/>
    <w:rsid w:val="0027497F"/>
    <w:rsid w:val="00604EB0"/>
    <w:rsid w:val="00741838"/>
    <w:rsid w:val="009A14A8"/>
    <w:rsid w:val="009D0857"/>
    <w:rsid w:val="00A234D0"/>
    <w:rsid w:val="00A76D20"/>
    <w:rsid w:val="00B20381"/>
    <w:rsid w:val="00B43E53"/>
    <w:rsid w:val="00D21302"/>
    <w:rsid w:val="00D313F6"/>
    <w:rsid w:val="00D75E9B"/>
    <w:rsid w:val="00D765F1"/>
    <w:rsid w:val="00DB074A"/>
    <w:rsid w:val="00EA34AB"/>
    <w:rsid w:val="00EB43B5"/>
    <w:rsid w:val="00F40E54"/>
    <w:rsid w:val="00F43AC6"/>
    <w:rsid w:val="00F9304D"/>
    <w:rsid w:val="00FC262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Arial"/>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54"/>
    <w:pPr>
      <w:spacing w:after="0" w:line="240" w:lineRule="auto"/>
    </w:pPr>
    <w:rPr>
      <w:rFonts w:ascii="Arial" w:eastAsia="Times New Roman" w:hAnsi="Arial" w:cs="Times New Roman"/>
      <w:sz w:val="22"/>
      <w:szCs w:val="24"/>
      <w:lang w:eastAsia="de-CH"/>
    </w:rPr>
  </w:style>
  <w:style w:type="paragraph" w:styleId="Titre1">
    <w:name w:val="heading 1"/>
    <w:basedOn w:val="Normal"/>
    <w:next w:val="Normal"/>
    <w:link w:val="Titre1Car"/>
    <w:uiPriority w:val="9"/>
    <w:qFormat/>
    <w:rsid w:val="00DB074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rsid w:val="00DB074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rsid w:val="00DB074A"/>
    <w:pPr>
      <w:keepNext/>
      <w:keepLines/>
      <w:spacing w:before="200" w:line="276" w:lineRule="auto"/>
      <w:outlineLvl w:val="2"/>
    </w:pPr>
    <w:rPr>
      <w:rFonts w:asciiTheme="majorHAnsi" w:eastAsiaTheme="majorEastAsia" w:hAnsiTheme="majorHAnsi" w:cstheme="majorBidi"/>
      <w:b/>
      <w:bCs/>
      <w:color w:val="4F81BD" w:themeColor="accent1"/>
      <w:sz w:val="20"/>
      <w:szCs w:val="20"/>
      <w:lang w:eastAsia="en-US"/>
    </w:rPr>
  </w:style>
  <w:style w:type="paragraph" w:styleId="Titre4">
    <w:name w:val="heading 4"/>
    <w:basedOn w:val="Normal"/>
    <w:next w:val="Normal"/>
    <w:link w:val="Titre4Car"/>
    <w:uiPriority w:val="9"/>
    <w:unhideWhenUsed/>
    <w:qFormat/>
    <w:rsid w:val="00DB074A"/>
    <w:pPr>
      <w:keepNext/>
      <w:keepLines/>
      <w:spacing w:before="200" w:line="276" w:lineRule="auto"/>
      <w:outlineLvl w:val="3"/>
    </w:pPr>
    <w:rPr>
      <w:rFonts w:asciiTheme="majorHAnsi" w:eastAsiaTheme="majorEastAsia" w:hAnsiTheme="majorHAnsi" w:cstheme="majorBidi"/>
      <w:b/>
      <w:bCs/>
      <w:i/>
      <w:iCs/>
      <w:color w:val="4F81BD" w:themeColor="accent1"/>
      <w:sz w:val="20"/>
      <w:szCs w:val="20"/>
      <w:lang w:eastAsia="en-US"/>
    </w:rPr>
  </w:style>
  <w:style w:type="paragraph" w:styleId="Titre5">
    <w:name w:val="heading 5"/>
    <w:basedOn w:val="Normal"/>
    <w:next w:val="Normal"/>
    <w:link w:val="Titre5Car"/>
    <w:uiPriority w:val="9"/>
    <w:unhideWhenUsed/>
    <w:qFormat/>
    <w:rsid w:val="00DB074A"/>
    <w:pPr>
      <w:keepNext/>
      <w:keepLines/>
      <w:spacing w:before="200" w:line="276" w:lineRule="auto"/>
      <w:outlineLvl w:val="4"/>
    </w:pPr>
    <w:rPr>
      <w:rFonts w:asciiTheme="majorHAnsi" w:eastAsiaTheme="majorEastAsia" w:hAnsiTheme="majorHAnsi" w:cstheme="majorBidi"/>
      <w:color w:val="243F60" w:themeColor="accent1" w:themeShade="7F"/>
      <w:sz w:val="20"/>
      <w:szCs w:val="20"/>
      <w:lang w:eastAsia="en-US"/>
    </w:rPr>
  </w:style>
  <w:style w:type="paragraph" w:styleId="Titre6">
    <w:name w:val="heading 6"/>
    <w:basedOn w:val="Normal"/>
    <w:next w:val="Normal"/>
    <w:link w:val="Titre6Car"/>
    <w:uiPriority w:val="9"/>
    <w:unhideWhenUsed/>
    <w:qFormat/>
    <w:rsid w:val="00DB074A"/>
    <w:pPr>
      <w:keepNext/>
      <w:keepLines/>
      <w:spacing w:before="200" w:line="276" w:lineRule="auto"/>
      <w:outlineLvl w:val="5"/>
    </w:pPr>
    <w:rPr>
      <w:rFonts w:asciiTheme="majorHAnsi" w:eastAsiaTheme="majorEastAsia" w:hAnsiTheme="majorHAnsi" w:cstheme="majorBidi"/>
      <w:i/>
      <w:iCs/>
      <w:color w:val="243F60" w:themeColor="accent1" w:themeShade="7F"/>
      <w:sz w:val="20"/>
      <w:szCs w:val="20"/>
      <w:lang w:eastAsia="en-US"/>
    </w:rPr>
  </w:style>
  <w:style w:type="paragraph" w:styleId="Titre7">
    <w:name w:val="heading 7"/>
    <w:basedOn w:val="Normal"/>
    <w:next w:val="Normal"/>
    <w:link w:val="Titre7Car"/>
    <w:uiPriority w:val="9"/>
    <w:unhideWhenUsed/>
    <w:qFormat/>
    <w:rsid w:val="00DB074A"/>
    <w:pPr>
      <w:keepNext/>
      <w:keepLines/>
      <w:spacing w:before="200" w:line="276" w:lineRule="auto"/>
      <w:outlineLvl w:val="6"/>
    </w:pPr>
    <w:rPr>
      <w:rFonts w:asciiTheme="majorHAnsi" w:eastAsiaTheme="majorEastAsia" w:hAnsiTheme="majorHAnsi" w:cstheme="majorBidi"/>
      <w:i/>
      <w:iCs/>
      <w:color w:val="404040" w:themeColor="text1" w:themeTint="BF"/>
      <w:sz w:val="20"/>
      <w:szCs w:val="20"/>
      <w:lang w:eastAsia="en-US"/>
    </w:rPr>
  </w:style>
  <w:style w:type="paragraph" w:styleId="Titre8">
    <w:name w:val="heading 8"/>
    <w:basedOn w:val="Normal"/>
    <w:next w:val="Normal"/>
    <w:link w:val="Titre8Car"/>
    <w:uiPriority w:val="9"/>
    <w:unhideWhenUsed/>
    <w:qFormat/>
    <w:rsid w:val="00DB074A"/>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Titre9">
    <w:name w:val="heading 9"/>
    <w:basedOn w:val="Normal"/>
    <w:next w:val="Normal"/>
    <w:link w:val="Titre9Car"/>
    <w:uiPriority w:val="9"/>
    <w:unhideWhenUsed/>
    <w:qFormat/>
    <w:rsid w:val="00DB074A"/>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34AB"/>
    <w:pPr>
      <w:tabs>
        <w:tab w:val="center" w:pos="4536"/>
        <w:tab w:val="right" w:pos="9072"/>
      </w:tabs>
    </w:pPr>
    <w:rPr>
      <w:rFonts w:ascii="Tahoma" w:eastAsiaTheme="minorHAnsi" w:hAnsi="Tahoma" w:cs="Arial"/>
      <w:sz w:val="20"/>
      <w:szCs w:val="20"/>
      <w:lang w:eastAsia="en-US"/>
    </w:rPr>
  </w:style>
  <w:style w:type="character" w:customStyle="1" w:styleId="En-tteCar">
    <w:name w:val="En-tête Car"/>
    <w:basedOn w:val="Policepardfaut"/>
    <w:link w:val="En-tte"/>
    <w:uiPriority w:val="99"/>
    <w:rsid w:val="00EA34AB"/>
  </w:style>
  <w:style w:type="paragraph" w:styleId="Pieddepage">
    <w:name w:val="footer"/>
    <w:basedOn w:val="Normal"/>
    <w:link w:val="PieddepageCar"/>
    <w:uiPriority w:val="99"/>
    <w:unhideWhenUsed/>
    <w:rsid w:val="00EA34AB"/>
    <w:pPr>
      <w:tabs>
        <w:tab w:val="center" w:pos="4536"/>
        <w:tab w:val="right" w:pos="9072"/>
      </w:tabs>
    </w:pPr>
    <w:rPr>
      <w:rFonts w:ascii="Tahoma" w:eastAsiaTheme="minorHAnsi" w:hAnsi="Tahoma" w:cs="Arial"/>
      <w:sz w:val="20"/>
      <w:szCs w:val="20"/>
      <w:lang w:eastAsia="en-US"/>
    </w:rPr>
  </w:style>
  <w:style w:type="character" w:customStyle="1" w:styleId="PieddepageCar">
    <w:name w:val="Pied de page Car"/>
    <w:basedOn w:val="Policepardfaut"/>
    <w:link w:val="Pieddepage"/>
    <w:uiPriority w:val="99"/>
    <w:rsid w:val="00EA34AB"/>
  </w:style>
  <w:style w:type="character" w:customStyle="1" w:styleId="Titre1Car">
    <w:name w:val="Titre 1 Car"/>
    <w:basedOn w:val="Policepardfaut"/>
    <w:link w:val="Titre1"/>
    <w:uiPriority w:val="9"/>
    <w:rsid w:val="00DB074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B074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B074A"/>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B074A"/>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DB074A"/>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DB074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DB074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DB074A"/>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DB074A"/>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DB074A"/>
    <w:pPr>
      <w:spacing w:after="200"/>
    </w:pPr>
    <w:rPr>
      <w:rFonts w:ascii="Tahoma" w:eastAsiaTheme="minorHAnsi" w:hAnsi="Tahoma" w:cs="Arial"/>
      <w:b/>
      <w:bCs/>
      <w:color w:val="4F81BD" w:themeColor="accent1"/>
      <w:sz w:val="18"/>
      <w:szCs w:val="18"/>
      <w:lang w:eastAsia="en-US"/>
    </w:rPr>
  </w:style>
  <w:style w:type="paragraph" w:styleId="Titre">
    <w:name w:val="Title"/>
    <w:basedOn w:val="Normal"/>
    <w:next w:val="Normal"/>
    <w:link w:val="TitreCar"/>
    <w:uiPriority w:val="10"/>
    <w:qFormat/>
    <w:rsid w:val="00DB07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DB074A"/>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DB074A"/>
    <w:pPr>
      <w:numPr>
        <w:ilvl w:val="1"/>
      </w:numPr>
      <w:spacing w:after="200" w:line="276" w:lineRule="auto"/>
    </w:pPr>
    <w:rPr>
      <w:rFonts w:asciiTheme="majorHAnsi" w:eastAsiaTheme="majorEastAsia" w:hAnsiTheme="majorHAnsi" w:cstheme="majorBidi"/>
      <w:i/>
      <w:iCs/>
      <w:color w:val="4F81BD" w:themeColor="accent1"/>
      <w:spacing w:val="15"/>
      <w:sz w:val="24"/>
      <w:lang w:eastAsia="en-US"/>
    </w:rPr>
  </w:style>
  <w:style w:type="character" w:customStyle="1" w:styleId="Sous-titreCar">
    <w:name w:val="Sous-titre Car"/>
    <w:basedOn w:val="Policepardfaut"/>
    <w:link w:val="Sous-titre"/>
    <w:uiPriority w:val="11"/>
    <w:rsid w:val="00DB074A"/>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qFormat/>
    <w:rsid w:val="00DB074A"/>
    <w:rPr>
      <w:b/>
      <w:bCs/>
    </w:rPr>
  </w:style>
  <w:style w:type="character" w:styleId="Accentuation">
    <w:name w:val="Emphasis"/>
    <w:basedOn w:val="Policepardfaut"/>
    <w:uiPriority w:val="20"/>
    <w:qFormat/>
    <w:rsid w:val="00DB074A"/>
    <w:rPr>
      <w:i/>
      <w:iCs/>
    </w:rPr>
  </w:style>
  <w:style w:type="paragraph" w:styleId="Sansinterligne">
    <w:name w:val="No Spacing"/>
    <w:uiPriority w:val="1"/>
    <w:qFormat/>
    <w:rsid w:val="00DB074A"/>
    <w:pPr>
      <w:spacing w:after="0" w:line="240" w:lineRule="auto"/>
    </w:pPr>
  </w:style>
  <w:style w:type="paragraph" w:styleId="Paragraphedeliste">
    <w:name w:val="List Paragraph"/>
    <w:basedOn w:val="Normal"/>
    <w:uiPriority w:val="34"/>
    <w:qFormat/>
    <w:rsid w:val="00DB074A"/>
    <w:pPr>
      <w:spacing w:after="200" w:line="276" w:lineRule="auto"/>
      <w:ind w:left="720"/>
      <w:contextualSpacing/>
    </w:pPr>
    <w:rPr>
      <w:rFonts w:ascii="Tahoma" w:eastAsiaTheme="minorHAnsi" w:hAnsi="Tahoma" w:cs="Arial"/>
      <w:sz w:val="20"/>
      <w:szCs w:val="20"/>
      <w:lang w:eastAsia="en-US"/>
    </w:rPr>
  </w:style>
  <w:style w:type="paragraph" w:styleId="Citation">
    <w:name w:val="Quote"/>
    <w:basedOn w:val="Normal"/>
    <w:next w:val="Normal"/>
    <w:link w:val="CitationCar"/>
    <w:uiPriority w:val="29"/>
    <w:qFormat/>
    <w:rsid w:val="00DB074A"/>
    <w:pPr>
      <w:spacing w:after="200" w:line="276" w:lineRule="auto"/>
    </w:pPr>
    <w:rPr>
      <w:rFonts w:ascii="Tahoma" w:eastAsiaTheme="minorHAnsi" w:hAnsi="Tahoma" w:cs="Arial"/>
      <w:i/>
      <w:iCs/>
      <w:color w:val="000000" w:themeColor="text1"/>
      <w:sz w:val="20"/>
      <w:szCs w:val="20"/>
      <w:lang w:eastAsia="en-US"/>
    </w:rPr>
  </w:style>
  <w:style w:type="character" w:customStyle="1" w:styleId="CitationCar">
    <w:name w:val="Citation Car"/>
    <w:basedOn w:val="Policepardfaut"/>
    <w:link w:val="Citation"/>
    <w:uiPriority w:val="29"/>
    <w:rsid w:val="00DB074A"/>
    <w:rPr>
      <w:i/>
      <w:iCs/>
      <w:color w:val="000000" w:themeColor="text1"/>
    </w:rPr>
  </w:style>
  <w:style w:type="paragraph" w:styleId="Citationintense">
    <w:name w:val="Intense Quote"/>
    <w:basedOn w:val="Normal"/>
    <w:next w:val="Normal"/>
    <w:link w:val="CitationintenseCar"/>
    <w:uiPriority w:val="30"/>
    <w:qFormat/>
    <w:rsid w:val="00DB074A"/>
    <w:pPr>
      <w:pBdr>
        <w:bottom w:val="single" w:sz="4" w:space="4" w:color="4F81BD" w:themeColor="accent1"/>
      </w:pBdr>
      <w:spacing w:before="200" w:after="280" w:line="276" w:lineRule="auto"/>
      <w:ind w:left="936" w:right="936"/>
    </w:pPr>
    <w:rPr>
      <w:rFonts w:ascii="Tahoma" w:eastAsiaTheme="minorHAnsi" w:hAnsi="Tahoma" w:cs="Arial"/>
      <w:b/>
      <w:bCs/>
      <w:i/>
      <w:iCs/>
      <w:color w:val="4F81BD" w:themeColor="accent1"/>
      <w:sz w:val="20"/>
      <w:szCs w:val="20"/>
      <w:lang w:eastAsia="en-US"/>
    </w:rPr>
  </w:style>
  <w:style w:type="character" w:customStyle="1" w:styleId="CitationintenseCar">
    <w:name w:val="Citation intense Car"/>
    <w:basedOn w:val="Policepardfaut"/>
    <w:link w:val="Citationintense"/>
    <w:uiPriority w:val="30"/>
    <w:rsid w:val="00DB074A"/>
    <w:rPr>
      <w:b/>
      <w:bCs/>
      <w:i/>
      <w:iCs/>
      <w:color w:val="4F81BD" w:themeColor="accent1"/>
    </w:rPr>
  </w:style>
  <w:style w:type="character" w:styleId="Accentuationdiscrte">
    <w:name w:val="Subtle Emphasis"/>
    <w:basedOn w:val="Policepardfaut"/>
    <w:uiPriority w:val="19"/>
    <w:qFormat/>
    <w:rsid w:val="00DB074A"/>
    <w:rPr>
      <w:i/>
      <w:iCs/>
      <w:color w:val="808080" w:themeColor="text1" w:themeTint="7F"/>
    </w:rPr>
  </w:style>
  <w:style w:type="character" w:styleId="Forteaccentuation">
    <w:name w:val="Intense Emphasis"/>
    <w:basedOn w:val="Policepardfaut"/>
    <w:uiPriority w:val="21"/>
    <w:qFormat/>
    <w:rsid w:val="00DB074A"/>
    <w:rPr>
      <w:b/>
      <w:bCs/>
      <w:i/>
      <w:iCs/>
      <w:color w:val="4F81BD" w:themeColor="accent1"/>
    </w:rPr>
  </w:style>
  <w:style w:type="character" w:styleId="Rfrenceple">
    <w:name w:val="Subtle Reference"/>
    <w:basedOn w:val="Policepardfaut"/>
    <w:uiPriority w:val="31"/>
    <w:qFormat/>
    <w:rsid w:val="00DB074A"/>
    <w:rPr>
      <w:smallCaps/>
      <w:color w:val="C0504D" w:themeColor="accent2"/>
      <w:u w:val="single"/>
    </w:rPr>
  </w:style>
  <w:style w:type="character" w:styleId="Rfrenceintense">
    <w:name w:val="Intense Reference"/>
    <w:basedOn w:val="Policepardfaut"/>
    <w:uiPriority w:val="32"/>
    <w:qFormat/>
    <w:rsid w:val="00DB074A"/>
    <w:rPr>
      <w:b/>
      <w:bCs/>
      <w:smallCaps/>
      <w:color w:val="C0504D" w:themeColor="accent2"/>
      <w:spacing w:val="5"/>
      <w:u w:val="single"/>
    </w:rPr>
  </w:style>
  <w:style w:type="character" w:styleId="Titredulivre">
    <w:name w:val="Book Title"/>
    <w:basedOn w:val="Policepardfaut"/>
    <w:uiPriority w:val="33"/>
    <w:qFormat/>
    <w:rsid w:val="00DB074A"/>
    <w:rPr>
      <w:b/>
      <w:bCs/>
      <w:smallCaps/>
      <w:spacing w:val="5"/>
    </w:rPr>
  </w:style>
  <w:style w:type="paragraph" w:styleId="En-ttedetabledesmatires">
    <w:name w:val="TOC Heading"/>
    <w:basedOn w:val="Titre1"/>
    <w:next w:val="Normal"/>
    <w:uiPriority w:val="39"/>
    <w:semiHidden/>
    <w:unhideWhenUsed/>
    <w:qFormat/>
    <w:rsid w:val="00DB074A"/>
    <w:pPr>
      <w:outlineLvl w:val="9"/>
    </w:pPr>
  </w:style>
  <w:style w:type="paragraph" w:styleId="Textedebulles">
    <w:name w:val="Balloon Text"/>
    <w:basedOn w:val="Normal"/>
    <w:link w:val="TextedebullesCar"/>
    <w:uiPriority w:val="99"/>
    <w:semiHidden/>
    <w:unhideWhenUsed/>
    <w:rsid w:val="00A76D20"/>
    <w:rPr>
      <w:rFonts w:ascii="Tahoma" w:hAnsi="Tahoma" w:cs="Tahoma"/>
      <w:sz w:val="16"/>
      <w:szCs w:val="16"/>
    </w:rPr>
  </w:style>
  <w:style w:type="character" w:customStyle="1" w:styleId="TextedebullesCar">
    <w:name w:val="Texte de bulles Car"/>
    <w:basedOn w:val="Policepardfaut"/>
    <w:link w:val="Textedebulles"/>
    <w:uiPriority w:val="99"/>
    <w:semiHidden/>
    <w:rsid w:val="00A76D20"/>
    <w:rPr>
      <w:rFonts w:eastAsia="Times New Roman" w:cs="Tahoma"/>
      <w:sz w:val="16"/>
      <w:szCs w:val="16"/>
      <w:lang w:eastAsia="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Arial"/>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54"/>
    <w:pPr>
      <w:spacing w:after="0" w:line="240" w:lineRule="auto"/>
    </w:pPr>
    <w:rPr>
      <w:rFonts w:ascii="Arial" w:eastAsia="Times New Roman" w:hAnsi="Arial" w:cs="Times New Roman"/>
      <w:sz w:val="22"/>
      <w:szCs w:val="24"/>
      <w:lang w:eastAsia="de-CH"/>
    </w:rPr>
  </w:style>
  <w:style w:type="paragraph" w:styleId="Titre1">
    <w:name w:val="heading 1"/>
    <w:basedOn w:val="Normal"/>
    <w:next w:val="Normal"/>
    <w:link w:val="Titre1Car"/>
    <w:uiPriority w:val="9"/>
    <w:qFormat/>
    <w:rsid w:val="00DB074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rsid w:val="00DB074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rsid w:val="00DB074A"/>
    <w:pPr>
      <w:keepNext/>
      <w:keepLines/>
      <w:spacing w:before="200" w:line="276" w:lineRule="auto"/>
      <w:outlineLvl w:val="2"/>
    </w:pPr>
    <w:rPr>
      <w:rFonts w:asciiTheme="majorHAnsi" w:eastAsiaTheme="majorEastAsia" w:hAnsiTheme="majorHAnsi" w:cstheme="majorBidi"/>
      <w:b/>
      <w:bCs/>
      <w:color w:val="4F81BD" w:themeColor="accent1"/>
      <w:sz w:val="20"/>
      <w:szCs w:val="20"/>
      <w:lang w:eastAsia="en-US"/>
    </w:rPr>
  </w:style>
  <w:style w:type="paragraph" w:styleId="Titre4">
    <w:name w:val="heading 4"/>
    <w:basedOn w:val="Normal"/>
    <w:next w:val="Normal"/>
    <w:link w:val="Titre4Car"/>
    <w:uiPriority w:val="9"/>
    <w:unhideWhenUsed/>
    <w:qFormat/>
    <w:rsid w:val="00DB074A"/>
    <w:pPr>
      <w:keepNext/>
      <w:keepLines/>
      <w:spacing w:before="200" w:line="276" w:lineRule="auto"/>
      <w:outlineLvl w:val="3"/>
    </w:pPr>
    <w:rPr>
      <w:rFonts w:asciiTheme="majorHAnsi" w:eastAsiaTheme="majorEastAsia" w:hAnsiTheme="majorHAnsi" w:cstheme="majorBidi"/>
      <w:b/>
      <w:bCs/>
      <w:i/>
      <w:iCs/>
      <w:color w:val="4F81BD" w:themeColor="accent1"/>
      <w:sz w:val="20"/>
      <w:szCs w:val="20"/>
      <w:lang w:eastAsia="en-US"/>
    </w:rPr>
  </w:style>
  <w:style w:type="paragraph" w:styleId="Titre5">
    <w:name w:val="heading 5"/>
    <w:basedOn w:val="Normal"/>
    <w:next w:val="Normal"/>
    <w:link w:val="Titre5Car"/>
    <w:uiPriority w:val="9"/>
    <w:unhideWhenUsed/>
    <w:qFormat/>
    <w:rsid w:val="00DB074A"/>
    <w:pPr>
      <w:keepNext/>
      <w:keepLines/>
      <w:spacing w:before="200" w:line="276" w:lineRule="auto"/>
      <w:outlineLvl w:val="4"/>
    </w:pPr>
    <w:rPr>
      <w:rFonts w:asciiTheme="majorHAnsi" w:eastAsiaTheme="majorEastAsia" w:hAnsiTheme="majorHAnsi" w:cstheme="majorBidi"/>
      <w:color w:val="243F60" w:themeColor="accent1" w:themeShade="7F"/>
      <w:sz w:val="20"/>
      <w:szCs w:val="20"/>
      <w:lang w:eastAsia="en-US"/>
    </w:rPr>
  </w:style>
  <w:style w:type="paragraph" w:styleId="Titre6">
    <w:name w:val="heading 6"/>
    <w:basedOn w:val="Normal"/>
    <w:next w:val="Normal"/>
    <w:link w:val="Titre6Car"/>
    <w:uiPriority w:val="9"/>
    <w:unhideWhenUsed/>
    <w:qFormat/>
    <w:rsid w:val="00DB074A"/>
    <w:pPr>
      <w:keepNext/>
      <w:keepLines/>
      <w:spacing w:before="200" w:line="276" w:lineRule="auto"/>
      <w:outlineLvl w:val="5"/>
    </w:pPr>
    <w:rPr>
      <w:rFonts w:asciiTheme="majorHAnsi" w:eastAsiaTheme="majorEastAsia" w:hAnsiTheme="majorHAnsi" w:cstheme="majorBidi"/>
      <w:i/>
      <w:iCs/>
      <w:color w:val="243F60" w:themeColor="accent1" w:themeShade="7F"/>
      <w:sz w:val="20"/>
      <w:szCs w:val="20"/>
      <w:lang w:eastAsia="en-US"/>
    </w:rPr>
  </w:style>
  <w:style w:type="paragraph" w:styleId="Titre7">
    <w:name w:val="heading 7"/>
    <w:basedOn w:val="Normal"/>
    <w:next w:val="Normal"/>
    <w:link w:val="Titre7Car"/>
    <w:uiPriority w:val="9"/>
    <w:unhideWhenUsed/>
    <w:qFormat/>
    <w:rsid w:val="00DB074A"/>
    <w:pPr>
      <w:keepNext/>
      <w:keepLines/>
      <w:spacing w:before="200" w:line="276" w:lineRule="auto"/>
      <w:outlineLvl w:val="6"/>
    </w:pPr>
    <w:rPr>
      <w:rFonts w:asciiTheme="majorHAnsi" w:eastAsiaTheme="majorEastAsia" w:hAnsiTheme="majorHAnsi" w:cstheme="majorBidi"/>
      <w:i/>
      <w:iCs/>
      <w:color w:val="404040" w:themeColor="text1" w:themeTint="BF"/>
      <w:sz w:val="20"/>
      <w:szCs w:val="20"/>
      <w:lang w:eastAsia="en-US"/>
    </w:rPr>
  </w:style>
  <w:style w:type="paragraph" w:styleId="Titre8">
    <w:name w:val="heading 8"/>
    <w:basedOn w:val="Normal"/>
    <w:next w:val="Normal"/>
    <w:link w:val="Titre8Car"/>
    <w:uiPriority w:val="9"/>
    <w:unhideWhenUsed/>
    <w:qFormat/>
    <w:rsid w:val="00DB074A"/>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Titre9">
    <w:name w:val="heading 9"/>
    <w:basedOn w:val="Normal"/>
    <w:next w:val="Normal"/>
    <w:link w:val="Titre9Car"/>
    <w:uiPriority w:val="9"/>
    <w:unhideWhenUsed/>
    <w:qFormat/>
    <w:rsid w:val="00DB074A"/>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34AB"/>
    <w:pPr>
      <w:tabs>
        <w:tab w:val="center" w:pos="4536"/>
        <w:tab w:val="right" w:pos="9072"/>
      </w:tabs>
    </w:pPr>
    <w:rPr>
      <w:rFonts w:ascii="Tahoma" w:eastAsiaTheme="minorHAnsi" w:hAnsi="Tahoma" w:cs="Arial"/>
      <w:sz w:val="20"/>
      <w:szCs w:val="20"/>
      <w:lang w:eastAsia="en-US"/>
    </w:rPr>
  </w:style>
  <w:style w:type="character" w:customStyle="1" w:styleId="En-tteCar">
    <w:name w:val="En-tête Car"/>
    <w:basedOn w:val="Policepardfaut"/>
    <w:link w:val="En-tte"/>
    <w:uiPriority w:val="99"/>
    <w:rsid w:val="00EA34AB"/>
  </w:style>
  <w:style w:type="paragraph" w:styleId="Pieddepage">
    <w:name w:val="footer"/>
    <w:basedOn w:val="Normal"/>
    <w:link w:val="PieddepageCar"/>
    <w:uiPriority w:val="99"/>
    <w:unhideWhenUsed/>
    <w:rsid w:val="00EA34AB"/>
    <w:pPr>
      <w:tabs>
        <w:tab w:val="center" w:pos="4536"/>
        <w:tab w:val="right" w:pos="9072"/>
      </w:tabs>
    </w:pPr>
    <w:rPr>
      <w:rFonts w:ascii="Tahoma" w:eastAsiaTheme="minorHAnsi" w:hAnsi="Tahoma" w:cs="Arial"/>
      <w:sz w:val="20"/>
      <w:szCs w:val="20"/>
      <w:lang w:eastAsia="en-US"/>
    </w:rPr>
  </w:style>
  <w:style w:type="character" w:customStyle="1" w:styleId="PieddepageCar">
    <w:name w:val="Pied de page Car"/>
    <w:basedOn w:val="Policepardfaut"/>
    <w:link w:val="Pieddepage"/>
    <w:uiPriority w:val="99"/>
    <w:rsid w:val="00EA34AB"/>
  </w:style>
  <w:style w:type="character" w:customStyle="1" w:styleId="Titre1Car">
    <w:name w:val="Titre 1 Car"/>
    <w:basedOn w:val="Policepardfaut"/>
    <w:link w:val="Titre1"/>
    <w:uiPriority w:val="9"/>
    <w:rsid w:val="00DB074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B074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B074A"/>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B074A"/>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DB074A"/>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DB074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DB074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DB074A"/>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DB074A"/>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DB074A"/>
    <w:pPr>
      <w:spacing w:after="200"/>
    </w:pPr>
    <w:rPr>
      <w:rFonts w:ascii="Tahoma" w:eastAsiaTheme="minorHAnsi" w:hAnsi="Tahoma" w:cs="Arial"/>
      <w:b/>
      <w:bCs/>
      <w:color w:val="4F81BD" w:themeColor="accent1"/>
      <w:sz w:val="18"/>
      <w:szCs w:val="18"/>
      <w:lang w:eastAsia="en-US"/>
    </w:rPr>
  </w:style>
  <w:style w:type="paragraph" w:styleId="Titre">
    <w:name w:val="Title"/>
    <w:basedOn w:val="Normal"/>
    <w:next w:val="Normal"/>
    <w:link w:val="TitreCar"/>
    <w:uiPriority w:val="10"/>
    <w:qFormat/>
    <w:rsid w:val="00DB07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DB074A"/>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DB074A"/>
    <w:pPr>
      <w:numPr>
        <w:ilvl w:val="1"/>
      </w:numPr>
      <w:spacing w:after="200" w:line="276" w:lineRule="auto"/>
    </w:pPr>
    <w:rPr>
      <w:rFonts w:asciiTheme="majorHAnsi" w:eastAsiaTheme="majorEastAsia" w:hAnsiTheme="majorHAnsi" w:cstheme="majorBidi"/>
      <w:i/>
      <w:iCs/>
      <w:color w:val="4F81BD" w:themeColor="accent1"/>
      <w:spacing w:val="15"/>
      <w:sz w:val="24"/>
      <w:lang w:eastAsia="en-US"/>
    </w:rPr>
  </w:style>
  <w:style w:type="character" w:customStyle="1" w:styleId="Sous-titreCar">
    <w:name w:val="Sous-titre Car"/>
    <w:basedOn w:val="Policepardfaut"/>
    <w:link w:val="Sous-titre"/>
    <w:uiPriority w:val="11"/>
    <w:rsid w:val="00DB074A"/>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qFormat/>
    <w:rsid w:val="00DB074A"/>
    <w:rPr>
      <w:b/>
      <w:bCs/>
    </w:rPr>
  </w:style>
  <w:style w:type="character" w:styleId="Accentuation">
    <w:name w:val="Emphasis"/>
    <w:basedOn w:val="Policepardfaut"/>
    <w:uiPriority w:val="20"/>
    <w:qFormat/>
    <w:rsid w:val="00DB074A"/>
    <w:rPr>
      <w:i/>
      <w:iCs/>
    </w:rPr>
  </w:style>
  <w:style w:type="paragraph" w:styleId="Sansinterligne">
    <w:name w:val="No Spacing"/>
    <w:uiPriority w:val="1"/>
    <w:qFormat/>
    <w:rsid w:val="00DB074A"/>
    <w:pPr>
      <w:spacing w:after="0" w:line="240" w:lineRule="auto"/>
    </w:pPr>
  </w:style>
  <w:style w:type="paragraph" w:styleId="Paragraphedeliste">
    <w:name w:val="List Paragraph"/>
    <w:basedOn w:val="Normal"/>
    <w:uiPriority w:val="34"/>
    <w:qFormat/>
    <w:rsid w:val="00DB074A"/>
    <w:pPr>
      <w:spacing w:after="200" w:line="276" w:lineRule="auto"/>
      <w:ind w:left="720"/>
      <w:contextualSpacing/>
    </w:pPr>
    <w:rPr>
      <w:rFonts w:ascii="Tahoma" w:eastAsiaTheme="minorHAnsi" w:hAnsi="Tahoma" w:cs="Arial"/>
      <w:sz w:val="20"/>
      <w:szCs w:val="20"/>
      <w:lang w:eastAsia="en-US"/>
    </w:rPr>
  </w:style>
  <w:style w:type="paragraph" w:styleId="Citation">
    <w:name w:val="Quote"/>
    <w:basedOn w:val="Normal"/>
    <w:next w:val="Normal"/>
    <w:link w:val="CitationCar"/>
    <w:uiPriority w:val="29"/>
    <w:qFormat/>
    <w:rsid w:val="00DB074A"/>
    <w:pPr>
      <w:spacing w:after="200" w:line="276" w:lineRule="auto"/>
    </w:pPr>
    <w:rPr>
      <w:rFonts w:ascii="Tahoma" w:eastAsiaTheme="minorHAnsi" w:hAnsi="Tahoma" w:cs="Arial"/>
      <w:i/>
      <w:iCs/>
      <w:color w:val="000000" w:themeColor="text1"/>
      <w:sz w:val="20"/>
      <w:szCs w:val="20"/>
      <w:lang w:eastAsia="en-US"/>
    </w:rPr>
  </w:style>
  <w:style w:type="character" w:customStyle="1" w:styleId="CitationCar">
    <w:name w:val="Citation Car"/>
    <w:basedOn w:val="Policepardfaut"/>
    <w:link w:val="Citation"/>
    <w:uiPriority w:val="29"/>
    <w:rsid w:val="00DB074A"/>
    <w:rPr>
      <w:i/>
      <w:iCs/>
      <w:color w:val="000000" w:themeColor="text1"/>
    </w:rPr>
  </w:style>
  <w:style w:type="paragraph" w:styleId="Citationintense">
    <w:name w:val="Intense Quote"/>
    <w:basedOn w:val="Normal"/>
    <w:next w:val="Normal"/>
    <w:link w:val="CitationintenseCar"/>
    <w:uiPriority w:val="30"/>
    <w:qFormat/>
    <w:rsid w:val="00DB074A"/>
    <w:pPr>
      <w:pBdr>
        <w:bottom w:val="single" w:sz="4" w:space="4" w:color="4F81BD" w:themeColor="accent1"/>
      </w:pBdr>
      <w:spacing w:before="200" w:after="280" w:line="276" w:lineRule="auto"/>
      <w:ind w:left="936" w:right="936"/>
    </w:pPr>
    <w:rPr>
      <w:rFonts w:ascii="Tahoma" w:eastAsiaTheme="minorHAnsi" w:hAnsi="Tahoma" w:cs="Arial"/>
      <w:b/>
      <w:bCs/>
      <w:i/>
      <w:iCs/>
      <w:color w:val="4F81BD" w:themeColor="accent1"/>
      <w:sz w:val="20"/>
      <w:szCs w:val="20"/>
      <w:lang w:eastAsia="en-US"/>
    </w:rPr>
  </w:style>
  <w:style w:type="character" w:customStyle="1" w:styleId="CitationintenseCar">
    <w:name w:val="Citation intense Car"/>
    <w:basedOn w:val="Policepardfaut"/>
    <w:link w:val="Citationintense"/>
    <w:uiPriority w:val="30"/>
    <w:rsid w:val="00DB074A"/>
    <w:rPr>
      <w:b/>
      <w:bCs/>
      <w:i/>
      <w:iCs/>
      <w:color w:val="4F81BD" w:themeColor="accent1"/>
    </w:rPr>
  </w:style>
  <w:style w:type="character" w:styleId="Accentuationdiscrte">
    <w:name w:val="Subtle Emphasis"/>
    <w:basedOn w:val="Policepardfaut"/>
    <w:uiPriority w:val="19"/>
    <w:qFormat/>
    <w:rsid w:val="00DB074A"/>
    <w:rPr>
      <w:i/>
      <w:iCs/>
      <w:color w:val="808080" w:themeColor="text1" w:themeTint="7F"/>
    </w:rPr>
  </w:style>
  <w:style w:type="character" w:styleId="Forteaccentuation">
    <w:name w:val="Intense Emphasis"/>
    <w:basedOn w:val="Policepardfaut"/>
    <w:uiPriority w:val="21"/>
    <w:qFormat/>
    <w:rsid w:val="00DB074A"/>
    <w:rPr>
      <w:b/>
      <w:bCs/>
      <w:i/>
      <w:iCs/>
      <w:color w:val="4F81BD" w:themeColor="accent1"/>
    </w:rPr>
  </w:style>
  <w:style w:type="character" w:styleId="Rfrenceple">
    <w:name w:val="Subtle Reference"/>
    <w:basedOn w:val="Policepardfaut"/>
    <w:uiPriority w:val="31"/>
    <w:qFormat/>
    <w:rsid w:val="00DB074A"/>
    <w:rPr>
      <w:smallCaps/>
      <w:color w:val="C0504D" w:themeColor="accent2"/>
      <w:u w:val="single"/>
    </w:rPr>
  </w:style>
  <w:style w:type="character" w:styleId="Rfrenceintense">
    <w:name w:val="Intense Reference"/>
    <w:basedOn w:val="Policepardfaut"/>
    <w:uiPriority w:val="32"/>
    <w:qFormat/>
    <w:rsid w:val="00DB074A"/>
    <w:rPr>
      <w:b/>
      <w:bCs/>
      <w:smallCaps/>
      <w:color w:val="C0504D" w:themeColor="accent2"/>
      <w:spacing w:val="5"/>
      <w:u w:val="single"/>
    </w:rPr>
  </w:style>
  <w:style w:type="character" w:styleId="Titredulivre">
    <w:name w:val="Book Title"/>
    <w:basedOn w:val="Policepardfaut"/>
    <w:uiPriority w:val="33"/>
    <w:qFormat/>
    <w:rsid w:val="00DB074A"/>
    <w:rPr>
      <w:b/>
      <w:bCs/>
      <w:smallCaps/>
      <w:spacing w:val="5"/>
    </w:rPr>
  </w:style>
  <w:style w:type="paragraph" w:styleId="En-ttedetabledesmatires">
    <w:name w:val="TOC Heading"/>
    <w:basedOn w:val="Titre1"/>
    <w:next w:val="Normal"/>
    <w:uiPriority w:val="39"/>
    <w:semiHidden/>
    <w:unhideWhenUsed/>
    <w:qFormat/>
    <w:rsid w:val="00DB074A"/>
    <w:pPr>
      <w:outlineLvl w:val="9"/>
    </w:pPr>
  </w:style>
  <w:style w:type="paragraph" w:styleId="Textedebulles">
    <w:name w:val="Balloon Text"/>
    <w:basedOn w:val="Normal"/>
    <w:link w:val="TextedebullesCar"/>
    <w:uiPriority w:val="99"/>
    <w:semiHidden/>
    <w:unhideWhenUsed/>
    <w:rsid w:val="00A76D20"/>
    <w:rPr>
      <w:rFonts w:ascii="Tahoma" w:hAnsi="Tahoma" w:cs="Tahoma"/>
      <w:sz w:val="16"/>
      <w:szCs w:val="16"/>
    </w:rPr>
  </w:style>
  <w:style w:type="character" w:customStyle="1" w:styleId="TextedebullesCar">
    <w:name w:val="Texte de bulles Car"/>
    <w:basedOn w:val="Policepardfaut"/>
    <w:link w:val="Textedebulles"/>
    <w:uiPriority w:val="99"/>
    <w:semiHidden/>
    <w:rsid w:val="00A76D20"/>
    <w:rPr>
      <w:rFonts w:eastAsia="Times New Roman" w:cs="Tahoma"/>
      <w:sz w:val="16"/>
      <w:szCs w:val="16"/>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7CE4A-CFA8-BC40-A176-59134B40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2905</Characters>
  <Application>Microsoft Macintosh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SBK Geschäftsstelle Schweiz</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 Portenier</dc:creator>
  <cp:lastModifiedBy>Brigitte Fournier</cp:lastModifiedBy>
  <cp:revision>2</cp:revision>
  <cp:lastPrinted>2012-03-12T15:42:00Z</cp:lastPrinted>
  <dcterms:created xsi:type="dcterms:W3CDTF">2015-12-14T17:31:00Z</dcterms:created>
  <dcterms:modified xsi:type="dcterms:W3CDTF">2015-12-14T17:31:00Z</dcterms:modified>
</cp:coreProperties>
</file>